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jc w:val="center"/>
      </w:pPr>
      <w:r>
        <w:rPr>
          <w:rFonts w:ascii="Times New Roman" w:hAnsi="Times New Roman"/>
          <w:sz w:val="40"/>
          <w:szCs w:val="40"/>
          <w:rtl w:val="0"/>
          <w:lang w:val="en-US"/>
        </w:rPr>
        <w:t>All Saints</w:t>
      </w:r>
      <w:r>
        <w:rPr>
          <w:rFonts w:ascii="Times New Roman" w:hAnsi="Times New Roman" w:hint="default"/>
          <w:sz w:val="40"/>
          <w:szCs w:val="40"/>
          <w:rtl w:val="0"/>
          <w:lang w:val="en-US"/>
        </w:rPr>
        <w:t xml:space="preserve">’ </w:t>
      </w:r>
      <w:r>
        <w:rPr>
          <w:rFonts w:ascii="Times New Roman" w:hAnsi="Times New Roman"/>
          <w:sz w:val="40"/>
          <w:szCs w:val="40"/>
          <w:rtl w:val="0"/>
          <w:lang w:val="en-US"/>
        </w:rPr>
        <w:t>Cafe church in the village hall, Wootton Courtenay on Sunday, 9th September at 11am.</w:t>
      </w:r>
      <w:r>
        <w:rPr>
          <w:rFonts w:ascii="Times New Roman" w:cs="Times New Roman" w:hAnsi="Times New Roman" w:eastAsia="Times New Roman"/>
          <w:sz w:val="40"/>
          <w:szCs w:val="4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41796</wp:posOffset>
            </wp:positionH>
            <wp:positionV relativeFrom="page">
              <wp:posOffset>623917</wp:posOffset>
            </wp:positionV>
            <wp:extent cx="6158289" cy="6158289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0C34A980-903A-460F-8F78-654634C3B3D5-L0-001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8289" cy="61582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40"/>
          <w:szCs w:val="40"/>
          <w:rtl w:val="0"/>
          <w:lang w:val="en-US"/>
        </w:rPr>
        <w:t xml:space="preserve">  Coffee, croissant and community.  Everyone invited.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