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90423" w14:textId="0786CC46" w:rsidR="005030B4" w:rsidRPr="00E06868" w:rsidRDefault="001760BD" w:rsidP="00992E97">
      <w:pPr>
        <w:pStyle w:val="Heading1"/>
        <w:numPr>
          <w:ilvl w:val="0"/>
          <w:numId w:val="0"/>
        </w:numPr>
        <w:ind w:left="432" w:hanging="432"/>
        <w:jc w:val="left"/>
        <w:rPr>
          <w:rFonts w:asciiTheme="majorHAnsi" w:hAnsiTheme="majorHAnsi" w:cstheme="minorHAnsi"/>
          <w:sz w:val="24"/>
          <w:szCs w:val="24"/>
        </w:rPr>
      </w:pPr>
      <w:r w:rsidRPr="00E06868">
        <w:rPr>
          <w:rFonts w:asciiTheme="majorHAnsi" w:hAnsiTheme="majorHAnsi" w:cstheme="minorHAnsi"/>
          <w:sz w:val="24"/>
          <w:szCs w:val="24"/>
        </w:rPr>
        <w:tab/>
      </w:r>
      <w:r w:rsidRPr="00E06868">
        <w:rPr>
          <w:rFonts w:asciiTheme="majorHAnsi" w:hAnsiTheme="majorHAnsi" w:cstheme="minorHAnsi"/>
          <w:sz w:val="24"/>
          <w:szCs w:val="24"/>
        </w:rPr>
        <w:tab/>
      </w:r>
      <w:r w:rsidRPr="00E06868">
        <w:rPr>
          <w:rFonts w:asciiTheme="majorHAnsi" w:hAnsiTheme="majorHAnsi" w:cstheme="minorHAnsi"/>
          <w:sz w:val="24"/>
          <w:szCs w:val="24"/>
        </w:rPr>
        <w:tab/>
      </w:r>
      <w:r w:rsidRPr="00E06868">
        <w:rPr>
          <w:rFonts w:asciiTheme="majorHAnsi" w:hAnsiTheme="majorHAnsi" w:cstheme="minorHAnsi"/>
          <w:sz w:val="24"/>
          <w:szCs w:val="24"/>
        </w:rPr>
        <w:tab/>
      </w:r>
      <w:r w:rsidRPr="00E06868">
        <w:rPr>
          <w:rFonts w:asciiTheme="majorHAnsi" w:hAnsiTheme="majorHAnsi" w:cstheme="minorHAnsi"/>
          <w:sz w:val="24"/>
          <w:szCs w:val="24"/>
        </w:rPr>
        <w:tab/>
      </w:r>
      <w:r w:rsidR="000C27D8" w:rsidRPr="00E06868">
        <w:rPr>
          <w:rFonts w:asciiTheme="majorHAnsi" w:hAnsiTheme="majorHAnsi" w:cstheme="minorHAnsi"/>
          <w:sz w:val="24"/>
          <w:szCs w:val="24"/>
        </w:rPr>
        <w:t xml:space="preserve">  </w:t>
      </w:r>
    </w:p>
    <w:p w14:paraId="7FDD34F2" w14:textId="0F3EF90C" w:rsidR="00992E97" w:rsidRPr="00E06868" w:rsidRDefault="00992E97" w:rsidP="006C3A05">
      <w:pPr>
        <w:pStyle w:val="Heading2"/>
        <w:numPr>
          <w:ilvl w:val="0"/>
          <w:numId w:val="0"/>
        </w:numPr>
        <w:shd w:val="clear" w:color="auto" w:fill="FFFFFF"/>
        <w:spacing w:after="300" w:line="288" w:lineRule="atLeast"/>
        <w:rPr>
          <w:rFonts w:asciiTheme="minorHAnsi" w:hAnsiTheme="minorHAnsi" w:cstheme="minorHAnsi"/>
          <w:b/>
          <w:bCs/>
          <w:sz w:val="28"/>
          <w:szCs w:val="28"/>
          <w:u w:val="none"/>
        </w:rPr>
      </w:pPr>
      <w:r w:rsidRPr="00E06868">
        <w:rPr>
          <w:rFonts w:asciiTheme="minorHAnsi" w:hAnsiTheme="minorHAnsi" w:cstheme="minorHAnsi"/>
          <w:b/>
          <w:bCs/>
          <w:sz w:val="28"/>
          <w:szCs w:val="28"/>
          <w:u w:val="none"/>
        </w:rPr>
        <w:t xml:space="preserve">As we reach the penultimate month of 2022 there is still </w:t>
      </w:r>
      <w:r w:rsidR="00E72DF8">
        <w:rPr>
          <w:rFonts w:asciiTheme="minorHAnsi" w:hAnsiTheme="minorHAnsi" w:cstheme="minorHAnsi"/>
          <w:b/>
          <w:bCs/>
          <w:sz w:val="28"/>
          <w:szCs w:val="28"/>
          <w:u w:val="none"/>
        </w:rPr>
        <w:t xml:space="preserve">so </w:t>
      </w:r>
      <w:r w:rsidRPr="00E06868">
        <w:rPr>
          <w:rFonts w:asciiTheme="minorHAnsi" w:hAnsiTheme="minorHAnsi" w:cstheme="minorHAnsi"/>
          <w:b/>
          <w:bCs/>
          <w:sz w:val="28"/>
          <w:szCs w:val="28"/>
          <w:u w:val="none"/>
        </w:rPr>
        <w:t>much to experience at the Regal.</w:t>
      </w:r>
    </w:p>
    <w:p w14:paraId="4F23746C" w14:textId="0AED9919" w:rsidR="00992E97" w:rsidRPr="00E06868" w:rsidRDefault="00E72DF8" w:rsidP="00992E97">
      <w:pPr>
        <w:pStyle w:val="Heading2"/>
        <w:numPr>
          <w:ilvl w:val="0"/>
          <w:numId w:val="0"/>
        </w:numPr>
        <w:shd w:val="clear" w:color="auto" w:fill="FFFFFF"/>
        <w:spacing w:after="300" w:line="288" w:lineRule="atLeast"/>
        <w:rPr>
          <w:rFonts w:asciiTheme="minorHAnsi" w:hAnsiTheme="minorHAnsi" w:cstheme="minorHAnsi"/>
          <w:b/>
          <w:bCs/>
          <w:sz w:val="28"/>
          <w:szCs w:val="28"/>
          <w:u w:val="none"/>
        </w:rPr>
      </w:pPr>
      <w:r>
        <w:rPr>
          <w:rFonts w:asciiTheme="minorHAnsi" w:hAnsiTheme="minorHAnsi" w:cstheme="minorHAnsi"/>
          <w:b/>
          <w:bCs/>
          <w:sz w:val="28"/>
          <w:szCs w:val="28"/>
          <w:u w:val="none"/>
        </w:rPr>
        <w:t xml:space="preserve">Starting with </w:t>
      </w:r>
      <w:r w:rsidRPr="00E06868">
        <w:rPr>
          <w:rFonts w:asciiTheme="minorHAnsi" w:hAnsiTheme="minorHAnsi" w:cstheme="minorHAnsi"/>
          <w:b/>
          <w:bCs/>
          <w:sz w:val="28"/>
          <w:szCs w:val="28"/>
          <w:u w:val="none"/>
        </w:rPr>
        <w:t>Official Competition (Cert 15)</w:t>
      </w:r>
      <w:r>
        <w:rPr>
          <w:rFonts w:asciiTheme="minorHAnsi" w:hAnsiTheme="minorHAnsi" w:cstheme="minorHAnsi"/>
          <w:b/>
          <w:bCs/>
          <w:sz w:val="28"/>
          <w:szCs w:val="28"/>
          <w:u w:val="none"/>
        </w:rPr>
        <w:t xml:space="preserve"> on </w:t>
      </w:r>
      <w:r w:rsidR="00992E97" w:rsidRPr="00E06868">
        <w:rPr>
          <w:rFonts w:asciiTheme="minorHAnsi" w:hAnsiTheme="minorHAnsi" w:cstheme="minorHAnsi"/>
          <w:b/>
          <w:bCs/>
          <w:sz w:val="28"/>
          <w:szCs w:val="28"/>
          <w:u w:val="none"/>
        </w:rPr>
        <w:t>Tuesday 1</w:t>
      </w:r>
      <w:r w:rsidR="00992E97" w:rsidRPr="00E06868">
        <w:rPr>
          <w:rFonts w:asciiTheme="minorHAnsi" w:hAnsiTheme="minorHAnsi" w:cstheme="minorHAnsi"/>
          <w:b/>
          <w:bCs/>
          <w:sz w:val="28"/>
          <w:szCs w:val="28"/>
          <w:u w:val="none"/>
          <w:vertAlign w:val="superscript"/>
        </w:rPr>
        <w:t>st</w:t>
      </w:r>
      <w:r w:rsidR="00992E97" w:rsidRPr="00E06868">
        <w:rPr>
          <w:rFonts w:asciiTheme="minorHAnsi" w:hAnsiTheme="minorHAnsi" w:cstheme="minorHAnsi"/>
          <w:b/>
          <w:bCs/>
          <w:sz w:val="28"/>
          <w:szCs w:val="28"/>
          <w:u w:val="none"/>
        </w:rPr>
        <w:t xml:space="preserve"> of November</w:t>
      </w:r>
      <w:r>
        <w:rPr>
          <w:rFonts w:asciiTheme="minorHAnsi" w:hAnsiTheme="minorHAnsi" w:cstheme="minorHAnsi"/>
          <w:b/>
          <w:bCs/>
          <w:sz w:val="28"/>
          <w:szCs w:val="28"/>
          <w:u w:val="none"/>
        </w:rPr>
        <w:t xml:space="preserve">.  </w:t>
      </w:r>
      <w:proofErr w:type="spellStart"/>
      <w:r w:rsidR="00742A0E">
        <w:rPr>
          <w:rFonts w:asciiTheme="minorHAnsi" w:hAnsiTheme="minorHAnsi" w:cstheme="minorHAnsi"/>
          <w:sz w:val="28"/>
          <w:szCs w:val="28"/>
          <w:u w:val="none"/>
        </w:rPr>
        <w:t>P</w:t>
      </w:r>
      <w:r w:rsidR="00992E97" w:rsidRPr="00E06868">
        <w:rPr>
          <w:rFonts w:asciiTheme="minorHAnsi" w:hAnsiTheme="minorHAnsi" w:cstheme="minorHAnsi"/>
          <w:color w:val="222222"/>
          <w:sz w:val="28"/>
          <w:szCs w:val="28"/>
          <w:u w:val="none"/>
        </w:rPr>
        <w:t>enélope</w:t>
      </w:r>
      <w:proofErr w:type="spellEnd"/>
      <w:r w:rsidR="00992E97" w:rsidRPr="00E06868">
        <w:rPr>
          <w:rFonts w:asciiTheme="minorHAnsi" w:hAnsiTheme="minorHAnsi" w:cstheme="minorHAnsi"/>
          <w:color w:val="222222"/>
          <w:sz w:val="28"/>
          <w:szCs w:val="28"/>
          <w:u w:val="none"/>
        </w:rPr>
        <w:t xml:space="preserve"> Cruz dazzles in her role as a superstar film director with highly unconventional working practices in this deliciously funny and entertaining send-up of the movie industry.  Also staring Antonio Banderas and Oscar Martínez who are cast in the lead roles of brothers who are violently at odds with one another.</w:t>
      </w:r>
    </w:p>
    <w:p w14:paraId="3650817C" w14:textId="58171545" w:rsidR="009D6F9F" w:rsidRPr="00E06868" w:rsidRDefault="00E06868" w:rsidP="00F471F4">
      <w:pPr>
        <w:pStyle w:val="NormalWeb"/>
        <w:shd w:val="clear" w:color="auto" w:fill="FFFFFF"/>
        <w:spacing w:before="0" w:beforeAutospacing="0" w:after="375" w:afterAutospacing="0"/>
        <w:rPr>
          <w:rFonts w:asciiTheme="minorHAnsi" w:hAnsiTheme="minorHAnsi" w:cstheme="minorHAnsi"/>
          <w:color w:val="212121"/>
          <w:sz w:val="28"/>
          <w:szCs w:val="28"/>
        </w:rPr>
      </w:pPr>
      <w:r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On </w:t>
      </w:r>
      <w:r w:rsidR="006C3A05" w:rsidRPr="00E06868">
        <w:rPr>
          <w:rFonts w:asciiTheme="minorHAnsi" w:hAnsiTheme="minorHAnsi" w:cstheme="minorHAnsi"/>
          <w:b/>
          <w:bCs/>
          <w:sz w:val="28"/>
          <w:szCs w:val="28"/>
        </w:rPr>
        <w:t>Thursday 3</w:t>
      </w:r>
      <w:r w:rsidR="006C3A05" w:rsidRPr="00E06868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rd</w:t>
      </w:r>
      <w:r w:rsidR="006C3A05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 November </w:t>
      </w:r>
      <w:r w:rsidRPr="00E06868">
        <w:rPr>
          <w:rFonts w:asciiTheme="minorHAnsi" w:hAnsiTheme="minorHAnsi" w:cstheme="minorHAnsi"/>
          <w:b/>
          <w:bCs/>
          <w:sz w:val="28"/>
          <w:szCs w:val="28"/>
        </w:rPr>
        <w:t>we are pleased to bring</w:t>
      </w:r>
      <w:r w:rsidR="006C3A05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37EB3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BURRELL – KIBBLE – GERRARD </w:t>
      </w:r>
      <w:r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to </w:t>
      </w:r>
      <w:r w:rsidR="00137EB3" w:rsidRPr="00E06868">
        <w:rPr>
          <w:rFonts w:asciiTheme="minorHAnsi" w:hAnsiTheme="minorHAnsi" w:cstheme="minorHAnsi"/>
          <w:b/>
          <w:bCs/>
          <w:sz w:val="28"/>
          <w:szCs w:val="28"/>
        </w:rPr>
        <w:t>the Methodist Church</w:t>
      </w:r>
      <w:r w:rsidR="006C3A05" w:rsidRPr="00E06868">
        <w:rPr>
          <w:rFonts w:asciiTheme="minorHAnsi" w:hAnsiTheme="minorHAnsi" w:cstheme="minorHAnsi"/>
          <w:b/>
          <w:bCs/>
          <w:sz w:val="28"/>
          <w:szCs w:val="28"/>
        </w:rPr>
        <w:t>.</w:t>
      </w:r>
      <w:r w:rsidR="00F542D9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9D6F9F" w:rsidRPr="00E06868">
        <w:rPr>
          <w:rFonts w:asciiTheme="minorHAnsi" w:hAnsiTheme="minorHAnsi" w:cstheme="minorHAnsi"/>
          <w:b/>
          <w:bCs/>
          <w:color w:val="222222"/>
          <w:sz w:val="28"/>
          <w:szCs w:val="28"/>
        </w:rPr>
        <w:t>'LES GOÛTS RÉUNIS'</w:t>
      </w:r>
      <w:r w:rsidR="009D6F9F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.  </w:t>
      </w:r>
      <w:r w:rsidR="006C3A05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Featuring </w:t>
      </w:r>
      <w:r w:rsidR="009D6F9F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Naomi Burrell Violin – Gavin Kibble Viola Da </w:t>
      </w:r>
      <w:proofErr w:type="spellStart"/>
      <w:r w:rsidR="009D6F9F" w:rsidRPr="00E06868">
        <w:rPr>
          <w:rFonts w:asciiTheme="minorHAnsi" w:hAnsiTheme="minorHAnsi" w:cstheme="minorHAnsi"/>
          <w:color w:val="222222"/>
          <w:sz w:val="28"/>
          <w:szCs w:val="28"/>
        </w:rPr>
        <w:t>Gamba</w:t>
      </w:r>
      <w:proofErr w:type="spellEnd"/>
      <w:r w:rsidR="009D6F9F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 – David Gerrard Harpsichord.</w:t>
      </w:r>
      <w:r w:rsidR="00382BA8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  </w:t>
      </w:r>
      <w:r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Performing </w:t>
      </w:r>
      <w:r w:rsidR="00382BA8" w:rsidRPr="00E06868">
        <w:rPr>
          <w:rFonts w:asciiTheme="minorHAnsi" w:eastAsia="Times New Roman" w:hAnsiTheme="minorHAnsi" w:cstheme="minorHAnsi"/>
          <w:color w:val="212121"/>
          <w:sz w:val="28"/>
          <w:szCs w:val="28"/>
          <w:lang w:eastAsia="en-GB"/>
        </w:rPr>
        <w:t xml:space="preserve">STRADELLA, </w:t>
      </w:r>
      <w:r w:rsidR="00382BA8" w:rsidRPr="00382BA8">
        <w:rPr>
          <w:rFonts w:asciiTheme="minorHAnsi" w:hAnsiTheme="minorHAnsi" w:cstheme="minorHAnsi"/>
          <w:color w:val="212121"/>
          <w:sz w:val="28"/>
          <w:szCs w:val="28"/>
        </w:rPr>
        <w:t>CORELLI</w:t>
      </w:r>
      <w:r w:rsidR="00382BA8" w:rsidRPr="00E06868">
        <w:rPr>
          <w:rFonts w:asciiTheme="minorHAnsi" w:hAnsiTheme="minorHAnsi" w:cstheme="minorHAnsi"/>
          <w:color w:val="212121"/>
          <w:sz w:val="28"/>
          <w:szCs w:val="28"/>
        </w:rPr>
        <w:t xml:space="preserve">, </w:t>
      </w:r>
      <w:r w:rsidR="00382BA8" w:rsidRPr="00382BA8">
        <w:rPr>
          <w:rFonts w:asciiTheme="minorHAnsi" w:hAnsiTheme="minorHAnsi" w:cstheme="minorHAnsi"/>
          <w:color w:val="212121"/>
          <w:sz w:val="28"/>
          <w:szCs w:val="28"/>
        </w:rPr>
        <w:t>TRESOR</w:t>
      </w:r>
      <w:r w:rsidR="00382BA8" w:rsidRPr="00E06868">
        <w:rPr>
          <w:rFonts w:asciiTheme="minorHAnsi" w:hAnsiTheme="minorHAnsi" w:cstheme="minorHAnsi"/>
          <w:color w:val="212121"/>
          <w:sz w:val="28"/>
          <w:szCs w:val="28"/>
        </w:rPr>
        <w:t xml:space="preserve">, </w:t>
      </w:r>
      <w:r w:rsidR="00382BA8" w:rsidRPr="00382BA8">
        <w:rPr>
          <w:rFonts w:asciiTheme="minorHAnsi" w:hAnsiTheme="minorHAnsi" w:cstheme="minorHAnsi"/>
          <w:color w:val="212121"/>
          <w:sz w:val="28"/>
          <w:szCs w:val="28"/>
        </w:rPr>
        <w:t>COUPERIN</w:t>
      </w:r>
      <w:r w:rsidR="00382BA8" w:rsidRPr="00E06868">
        <w:rPr>
          <w:rFonts w:asciiTheme="minorHAnsi" w:hAnsiTheme="minorHAnsi" w:cstheme="minorHAnsi"/>
          <w:color w:val="212121"/>
          <w:sz w:val="28"/>
          <w:szCs w:val="28"/>
        </w:rPr>
        <w:t xml:space="preserve">, </w:t>
      </w:r>
      <w:r w:rsidR="00382BA8" w:rsidRPr="00382BA8">
        <w:rPr>
          <w:rFonts w:asciiTheme="minorHAnsi" w:hAnsiTheme="minorHAnsi" w:cstheme="minorHAnsi"/>
          <w:color w:val="212121"/>
          <w:sz w:val="28"/>
          <w:szCs w:val="28"/>
        </w:rPr>
        <w:t>MARAIS</w:t>
      </w:r>
      <w:r w:rsidR="00382BA8" w:rsidRPr="00E06868">
        <w:rPr>
          <w:rFonts w:asciiTheme="minorHAnsi" w:hAnsiTheme="minorHAnsi" w:cstheme="minorHAnsi"/>
          <w:color w:val="212121"/>
          <w:sz w:val="28"/>
          <w:szCs w:val="28"/>
        </w:rPr>
        <w:t xml:space="preserve">, </w:t>
      </w:r>
      <w:r w:rsidR="00382BA8" w:rsidRPr="00382BA8">
        <w:rPr>
          <w:rFonts w:asciiTheme="minorHAnsi" w:hAnsiTheme="minorHAnsi" w:cstheme="minorHAnsi"/>
          <w:color w:val="212121"/>
          <w:sz w:val="28"/>
          <w:szCs w:val="28"/>
        </w:rPr>
        <w:t>MOREL</w:t>
      </w:r>
      <w:r w:rsidR="00382BA8" w:rsidRPr="00E06868">
        <w:rPr>
          <w:rFonts w:asciiTheme="minorHAnsi" w:hAnsiTheme="minorHAnsi" w:cstheme="minorHAnsi"/>
          <w:color w:val="212121"/>
          <w:sz w:val="28"/>
          <w:szCs w:val="28"/>
        </w:rPr>
        <w:t xml:space="preserve">, </w:t>
      </w:r>
      <w:r w:rsidR="00382BA8" w:rsidRPr="00382BA8">
        <w:rPr>
          <w:rFonts w:asciiTheme="minorHAnsi" w:hAnsiTheme="minorHAnsi" w:cstheme="minorHAnsi"/>
          <w:color w:val="212121"/>
          <w:sz w:val="28"/>
          <w:szCs w:val="28"/>
        </w:rPr>
        <w:t>TELEMANN</w:t>
      </w:r>
      <w:r w:rsidR="00F471F4" w:rsidRPr="00E06868">
        <w:rPr>
          <w:rFonts w:asciiTheme="minorHAnsi" w:hAnsiTheme="minorHAnsi" w:cstheme="minorHAnsi"/>
          <w:color w:val="212121"/>
          <w:sz w:val="28"/>
          <w:szCs w:val="28"/>
        </w:rPr>
        <w:t xml:space="preserve">, </w:t>
      </w:r>
      <w:r w:rsidR="00382BA8" w:rsidRPr="00382BA8">
        <w:rPr>
          <w:rFonts w:asciiTheme="minorHAnsi" w:hAnsiTheme="minorHAnsi" w:cstheme="minorHAnsi"/>
          <w:color w:val="212121"/>
          <w:sz w:val="28"/>
          <w:szCs w:val="28"/>
        </w:rPr>
        <w:t>COUPERIN</w:t>
      </w:r>
      <w:r w:rsidR="00F471F4" w:rsidRPr="00E06868">
        <w:rPr>
          <w:rFonts w:asciiTheme="minorHAnsi" w:hAnsiTheme="minorHAnsi" w:cstheme="minorHAnsi"/>
          <w:color w:val="212121"/>
          <w:sz w:val="28"/>
          <w:szCs w:val="28"/>
        </w:rPr>
        <w:t>.</w:t>
      </w:r>
    </w:p>
    <w:p w14:paraId="08C5B921" w14:textId="4384C125" w:rsidR="0055077F" w:rsidRPr="00E06868" w:rsidRDefault="00F471F4" w:rsidP="009D6F9F">
      <w:pPr>
        <w:pStyle w:val="Heading3"/>
        <w:numPr>
          <w:ilvl w:val="0"/>
          <w:numId w:val="0"/>
        </w:numPr>
        <w:shd w:val="clear" w:color="auto" w:fill="FFFFFF"/>
        <w:spacing w:before="0" w:after="300" w:line="288" w:lineRule="atLeast"/>
        <w:rPr>
          <w:rFonts w:asciiTheme="minorHAnsi" w:eastAsia="SimSun" w:hAnsiTheme="minorHAnsi" w:cstheme="minorHAnsi"/>
          <w:color w:val="222222"/>
          <w:sz w:val="28"/>
          <w:szCs w:val="28"/>
          <w:lang w:eastAsia="zh-CN"/>
        </w:rPr>
      </w:pPr>
      <w:r w:rsidRPr="00E06868">
        <w:rPr>
          <w:rFonts w:asciiTheme="minorHAnsi" w:hAnsiTheme="minorHAnsi" w:cstheme="minorHAnsi"/>
          <w:b/>
          <w:bCs/>
          <w:sz w:val="28"/>
          <w:szCs w:val="28"/>
        </w:rPr>
        <w:t>Thursday 10</w:t>
      </w:r>
      <w:r w:rsidRPr="00E06868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 until </w:t>
      </w:r>
      <w:r w:rsidR="00DF46D9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Saturday 12th November </w:t>
      </w:r>
      <w:r w:rsidR="006C3A05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2022 </w:t>
      </w:r>
      <w:r w:rsidR="00E06868" w:rsidRPr="00E06868">
        <w:rPr>
          <w:rFonts w:asciiTheme="minorHAnsi" w:hAnsiTheme="minorHAnsi" w:cstheme="minorHAnsi"/>
          <w:b/>
          <w:bCs/>
          <w:sz w:val="28"/>
          <w:szCs w:val="28"/>
        </w:rPr>
        <w:t>w</w:t>
      </w:r>
      <w:r w:rsidR="006C3A05" w:rsidRPr="00E06868">
        <w:rPr>
          <w:rFonts w:asciiTheme="minorHAnsi" w:hAnsiTheme="minorHAnsi" w:cstheme="minorHAnsi"/>
          <w:b/>
          <w:bCs/>
          <w:sz w:val="28"/>
          <w:szCs w:val="28"/>
        </w:rPr>
        <w:t>e</w:t>
      </w:r>
      <w:r w:rsidR="0055077F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 are </w:t>
      </w:r>
      <w:r w:rsidR="00E06868" w:rsidRPr="00E06868">
        <w:rPr>
          <w:rFonts w:asciiTheme="minorHAnsi" w:hAnsiTheme="minorHAnsi" w:cstheme="minorHAnsi"/>
          <w:b/>
          <w:bCs/>
          <w:sz w:val="28"/>
          <w:szCs w:val="28"/>
        </w:rPr>
        <w:t>thrilled</w:t>
      </w:r>
      <w:r w:rsidR="0055077F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 to welcome the Waterfront Theatre Company production of Twist and Dodger by Fred Owen.</w:t>
      </w:r>
      <w:r w:rsidR="009D6F9F" w:rsidRPr="00E06868">
        <w:rPr>
          <w:rFonts w:asciiTheme="minorHAnsi" w:hAnsiTheme="minorHAnsi" w:cstheme="minorHAnsi"/>
          <w:b/>
          <w:bCs/>
          <w:sz w:val="28"/>
          <w:szCs w:val="28"/>
        </w:rPr>
        <w:t xml:space="preserve">  </w:t>
      </w:r>
      <w:r w:rsidR="0055077F" w:rsidRPr="00E06868">
        <w:rPr>
          <w:rFonts w:asciiTheme="minorHAnsi" w:eastAsia="SimSun" w:hAnsiTheme="minorHAnsi" w:cstheme="minorHAnsi"/>
          <w:color w:val="222222"/>
          <w:sz w:val="28"/>
          <w:szCs w:val="28"/>
          <w:lang w:eastAsia="zh-CN"/>
        </w:rPr>
        <w:t xml:space="preserve">Set in 1860s </w:t>
      </w:r>
      <w:r w:rsidR="00DF46D9" w:rsidRPr="00E06868">
        <w:rPr>
          <w:rFonts w:asciiTheme="minorHAnsi" w:eastAsia="SimSun" w:hAnsiTheme="minorHAnsi" w:cstheme="minorHAnsi"/>
          <w:color w:val="222222"/>
          <w:sz w:val="28"/>
          <w:szCs w:val="28"/>
          <w:lang w:eastAsia="zh-CN"/>
        </w:rPr>
        <w:t>London</w:t>
      </w:r>
      <w:r w:rsidR="00742A0E">
        <w:rPr>
          <w:rFonts w:asciiTheme="minorHAnsi" w:eastAsia="SimSun" w:hAnsiTheme="minorHAnsi" w:cstheme="minorHAnsi"/>
          <w:color w:val="222222"/>
          <w:sz w:val="28"/>
          <w:szCs w:val="28"/>
          <w:lang w:eastAsia="zh-CN"/>
        </w:rPr>
        <w:t>,</w:t>
      </w:r>
      <w:r w:rsidR="00DF46D9" w:rsidRPr="00E06868">
        <w:rPr>
          <w:rFonts w:asciiTheme="minorHAnsi" w:eastAsia="SimSun" w:hAnsiTheme="minorHAnsi" w:cstheme="minorHAnsi"/>
          <w:color w:val="222222"/>
          <w:sz w:val="28"/>
          <w:szCs w:val="28"/>
          <w:lang w:eastAsia="zh-CN"/>
        </w:rPr>
        <w:t xml:space="preserve"> Mister Oliver Twist is in trouble. He has spent all of his inheritance from Mr. Brownlow, his benefactor, on founding a school for homeless boys and can barely support his wife and brood of children. All seems lost until the return of Jack (Dodger) Dawkins, who has a plan to find Fagin’s lost treasure</w:t>
      </w:r>
      <w:r w:rsidR="0055077F" w:rsidRPr="00E06868">
        <w:rPr>
          <w:rFonts w:asciiTheme="minorHAnsi" w:eastAsia="SimSun" w:hAnsiTheme="minorHAnsi" w:cstheme="minorHAnsi"/>
          <w:color w:val="222222"/>
          <w:sz w:val="28"/>
          <w:szCs w:val="28"/>
          <w:lang w:eastAsia="zh-CN"/>
        </w:rPr>
        <w:t xml:space="preserve">.  </w:t>
      </w:r>
    </w:p>
    <w:p w14:paraId="78FEB483" w14:textId="04EAD4A8" w:rsidR="00E83831" w:rsidRPr="00E72DF8" w:rsidRDefault="009D6F9F" w:rsidP="00E72DF8">
      <w:pPr>
        <w:pStyle w:val="NormalWeb"/>
        <w:shd w:val="clear" w:color="auto" w:fill="FFFFFF"/>
        <w:spacing w:before="0" w:beforeAutospacing="0" w:after="36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742A0E">
        <w:rPr>
          <w:rFonts w:asciiTheme="minorHAnsi" w:hAnsiTheme="minorHAnsi" w:cstheme="minorHAnsi"/>
          <w:b/>
          <w:bCs/>
          <w:color w:val="222222"/>
          <w:sz w:val="28"/>
          <w:szCs w:val="28"/>
        </w:rPr>
        <w:t>On Wednesday 16</w:t>
      </w:r>
      <w:r w:rsidRPr="00742A0E">
        <w:rPr>
          <w:rFonts w:asciiTheme="minorHAnsi" w:hAnsiTheme="minorHAnsi" w:cstheme="minorHAnsi"/>
          <w:b/>
          <w:bCs/>
          <w:color w:val="222222"/>
          <w:sz w:val="28"/>
          <w:szCs w:val="28"/>
          <w:vertAlign w:val="superscript"/>
        </w:rPr>
        <w:t>th</w:t>
      </w:r>
      <w:r w:rsidRPr="00742A0E">
        <w:rPr>
          <w:rFonts w:asciiTheme="minorHAnsi" w:hAnsiTheme="minorHAnsi" w:cstheme="minorHAnsi"/>
          <w:b/>
          <w:bCs/>
          <w:color w:val="222222"/>
          <w:sz w:val="28"/>
          <w:szCs w:val="28"/>
        </w:rPr>
        <w:t xml:space="preserve"> </w:t>
      </w:r>
      <w:r w:rsidR="006C3A05" w:rsidRPr="00742A0E">
        <w:rPr>
          <w:rFonts w:asciiTheme="minorHAnsi" w:hAnsiTheme="minorHAnsi" w:cstheme="minorHAnsi"/>
          <w:b/>
          <w:bCs/>
          <w:color w:val="222222"/>
          <w:sz w:val="28"/>
          <w:szCs w:val="28"/>
        </w:rPr>
        <w:t xml:space="preserve">November </w:t>
      </w:r>
      <w:r w:rsidR="006C3A05" w:rsidRPr="00742A0E">
        <w:rPr>
          <w:rFonts w:asciiTheme="minorHAnsi" w:hAnsiTheme="minorHAnsi" w:cstheme="minorHAnsi"/>
          <w:b/>
          <w:bCs/>
          <w:color w:val="FF0000"/>
          <w:sz w:val="28"/>
          <w:szCs w:val="28"/>
        </w:rPr>
        <w:t>LIVE</w:t>
      </w:r>
      <w:r w:rsidR="0055077F" w:rsidRPr="00742A0E">
        <w:rPr>
          <w:rFonts w:asciiTheme="minorHAnsi" w:hAnsiTheme="minorHAnsi" w:cstheme="minorHAnsi"/>
          <w:b/>
          <w:bCs/>
          <w:color w:val="222222"/>
          <w:sz w:val="28"/>
          <w:szCs w:val="28"/>
        </w:rPr>
        <w:t xml:space="preserve"> from The Royal </w:t>
      </w:r>
      <w:r w:rsidR="006C3A05" w:rsidRPr="00742A0E">
        <w:rPr>
          <w:rFonts w:asciiTheme="minorHAnsi" w:hAnsiTheme="minorHAnsi" w:cstheme="minorHAnsi"/>
          <w:b/>
          <w:bCs/>
          <w:color w:val="222222"/>
          <w:sz w:val="28"/>
          <w:szCs w:val="28"/>
        </w:rPr>
        <w:t>Opera,</w:t>
      </w:r>
      <w:r w:rsidR="0055077F" w:rsidRPr="00742A0E">
        <w:rPr>
          <w:rFonts w:asciiTheme="minorHAnsi" w:hAnsiTheme="minorHAnsi" w:cstheme="minorHAnsi"/>
          <w:b/>
          <w:bCs/>
          <w:color w:val="222222"/>
          <w:sz w:val="28"/>
          <w:szCs w:val="28"/>
        </w:rPr>
        <w:t xml:space="preserve"> we are </w:t>
      </w:r>
      <w:r w:rsidR="00E06868" w:rsidRPr="00742A0E">
        <w:rPr>
          <w:rFonts w:asciiTheme="minorHAnsi" w:hAnsiTheme="minorHAnsi" w:cstheme="minorHAnsi"/>
          <w:b/>
          <w:bCs/>
          <w:color w:val="222222"/>
          <w:sz w:val="28"/>
          <w:szCs w:val="28"/>
        </w:rPr>
        <w:t xml:space="preserve">delighted </w:t>
      </w:r>
      <w:r w:rsidR="0055077F" w:rsidRPr="00742A0E">
        <w:rPr>
          <w:rFonts w:asciiTheme="minorHAnsi" w:hAnsiTheme="minorHAnsi" w:cstheme="minorHAnsi"/>
          <w:b/>
          <w:bCs/>
          <w:color w:val="222222"/>
          <w:sz w:val="28"/>
          <w:szCs w:val="28"/>
        </w:rPr>
        <w:t>to screen The Royal Ballet: A Diamond Celebration.</w:t>
      </w:r>
      <w:r w:rsidR="00F542D9" w:rsidRPr="00E06868">
        <w:rPr>
          <w:rFonts w:asciiTheme="minorHAnsi" w:hAnsiTheme="minorHAnsi" w:cstheme="minorHAnsi"/>
          <w:b/>
          <w:bCs/>
          <w:sz w:val="42"/>
          <w:szCs w:val="42"/>
        </w:rPr>
        <w:t xml:space="preserve">  </w:t>
      </w:r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The showcase will demonstrate the breadth and diversity of The Royal Ballet’s repertory in classical, contemporary and heritage works. </w:t>
      </w:r>
      <w:r w:rsidR="00F542D9" w:rsidRPr="00E06868">
        <w:rPr>
          <w:rFonts w:asciiTheme="minorHAnsi" w:hAnsiTheme="minorHAnsi" w:cstheme="minorHAnsi"/>
          <w:color w:val="222222"/>
          <w:sz w:val="28"/>
          <w:szCs w:val="28"/>
        </w:rPr>
        <w:t>A</w:t>
      </w:r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lso </w:t>
      </w:r>
      <w:r w:rsidR="00F542D9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including </w:t>
      </w:r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world premieres of short ballets by choreographers Pam Tanowitz, Joseph </w:t>
      </w:r>
      <w:proofErr w:type="spellStart"/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>Toonga</w:t>
      </w:r>
      <w:proofErr w:type="spellEnd"/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 and Valentino </w:t>
      </w:r>
      <w:proofErr w:type="spellStart"/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>Zucchetti</w:t>
      </w:r>
      <w:proofErr w:type="spellEnd"/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 xml:space="preserve"> as well as The Royal Ballet’s first performance of </w:t>
      </w:r>
      <w:r w:rsidR="00DF46D9" w:rsidRPr="00E06868">
        <w:rPr>
          <w:rStyle w:val="Emphasis"/>
          <w:rFonts w:asciiTheme="minorHAnsi" w:hAnsiTheme="minorHAnsi" w:cstheme="minorHAnsi"/>
          <w:color w:val="222222"/>
          <w:sz w:val="28"/>
          <w:szCs w:val="28"/>
        </w:rPr>
        <w:t>For Four</w:t>
      </w:r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> by Artistic Associate Christopher Wheeldon and a performance of George Balanchine’s </w:t>
      </w:r>
      <w:r w:rsidR="00DF46D9" w:rsidRPr="00E06868">
        <w:rPr>
          <w:rStyle w:val="Emphasis"/>
          <w:rFonts w:asciiTheme="minorHAnsi" w:hAnsiTheme="minorHAnsi" w:cstheme="minorHAnsi"/>
          <w:color w:val="222222"/>
          <w:sz w:val="28"/>
          <w:szCs w:val="28"/>
        </w:rPr>
        <w:t>Diamonds</w:t>
      </w:r>
      <w:r w:rsidR="00DF46D9" w:rsidRPr="00E06868">
        <w:rPr>
          <w:rFonts w:asciiTheme="minorHAnsi" w:hAnsiTheme="minorHAnsi" w:cstheme="minorHAnsi"/>
          <w:color w:val="222222"/>
          <w:sz w:val="28"/>
          <w:szCs w:val="28"/>
        </w:rPr>
        <w:t>.</w:t>
      </w:r>
    </w:p>
    <w:p w14:paraId="6A648486" w14:textId="56F26E80" w:rsidR="002B17DB" w:rsidRPr="002B17DB" w:rsidRDefault="002B17DB" w:rsidP="002B17DB">
      <w:pPr>
        <w:pStyle w:val="Heading5"/>
        <w:spacing w:line="240" w:lineRule="auto"/>
        <w:rPr>
          <w:rFonts w:asciiTheme="minorHAnsi" w:hAnsiTheme="minorHAnsi" w:cstheme="minorHAnsi"/>
          <w:bCs/>
          <w:i/>
          <w:color w:val="auto"/>
          <w:sz w:val="22"/>
          <w:szCs w:val="22"/>
        </w:rPr>
      </w:pPr>
      <w:bookmarkStart w:id="0" w:name="_Hlk92404560"/>
      <w:r w:rsidRPr="002B17DB">
        <w:rPr>
          <w:rStyle w:val="Strong"/>
          <w:rFonts w:asciiTheme="minorHAnsi" w:hAnsiTheme="minorHAnsi" w:cstheme="minorHAnsi"/>
          <w:i/>
          <w:color w:val="auto"/>
          <w:sz w:val="22"/>
          <w:szCs w:val="22"/>
        </w:rPr>
        <w:t xml:space="preserve">Tickets for all events may be booked in advance online at </w:t>
      </w:r>
      <w:hyperlink r:id="rId8" w:history="1">
        <w:r w:rsidRPr="002B17DB">
          <w:rPr>
            <w:rStyle w:val="Hyperlink"/>
            <w:rFonts w:asciiTheme="minorHAnsi" w:hAnsiTheme="minorHAnsi" w:cstheme="minorHAnsi"/>
            <w:b/>
            <w:i/>
            <w:sz w:val="22"/>
            <w:szCs w:val="22"/>
          </w:rPr>
          <w:t>https://regaltheatre.co.uk/whatson</w:t>
        </w:r>
      </w:hyperlink>
      <w:r w:rsidRPr="002B17DB">
        <w:rPr>
          <w:rStyle w:val="Strong"/>
          <w:rFonts w:asciiTheme="minorHAnsi" w:hAnsiTheme="minorHAnsi" w:cstheme="minorHAnsi"/>
          <w:i/>
          <w:color w:val="auto"/>
          <w:sz w:val="22"/>
          <w:szCs w:val="22"/>
        </w:rPr>
        <w:t xml:space="preserve"> or from the Box Office (Tel 01643 706430) between 9.30am and 12.00pm Monday - Saturday; or by telephone only from 1.30pm to 4pm.  </w:t>
      </w:r>
      <w:r w:rsidRPr="002B17DB">
        <w:rPr>
          <w:rFonts w:asciiTheme="minorHAnsi" w:hAnsiTheme="minorHAnsi" w:cstheme="minorHAnsi"/>
          <w:b/>
          <w:bCs/>
          <w:i/>
          <w:color w:val="auto"/>
          <w:sz w:val="22"/>
          <w:szCs w:val="22"/>
        </w:rPr>
        <w:br/>
      </w:r>
    </w:p>
    <w:p w14:paraId="26B096E5" w14:textId="2D85F7F9" w:rsidR="001760BD" w:rsidRPr="002B17DB" w:rsidRDefault="002B17DB" w:rsidP="002B17DB">
      <w:pPr>
        <w:jc w:val="center"/>
        <w:rPr>
          <w:rFonts w:asciiTheme="minorHAnsi" w:hAnsiTheme="minorHAnsi" w:cstheme="minorHAnsi"/>
          <w:b/>
          <w:szCs w:val="22"/>
        </w:rPr>
      </w:pPr>
      <w:r w:rsidRPr="002B17DB">
        <w:rPr>
          <w:rFonts w:asciiTheme="minorHAnsi" w:hAnsiTheme="minorHAnsi" w:cstheme="minorHAnsi"/>
          <w:b/>
          <w:szCs w:val="22"/>
        </w:rPr>
        <w:t>PS - The Regal Theatre is run entirely by volunteers - why not join us?</w:t>
      </w:r>
      <w:bookmarkEnd w:id="0"/>
    </w:p>
    <w:sectPr w:rsidR="001760BD" w:rsidRPr="002B17DB" w:rsidSect="00EA3782">
      <w:footerReference w:type="default" r:id="rId9"/>
      <w:headerReference w:type="first" r:id="rId10"/>
      <w:footerReference w:type="first" r:id="rId11"/>
      <w:pgSz w:w="11909" w:h="16834" w:code="9"/>
      <w:pgMar w:top="1009" w:right="1021" w:bottom="1151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6B25D" w14:textId="77777777" w:rsidR="00BA0F78" w:rsidRDefault="00BA0F78">
      <w:r>
        <w:separator/>
      </w:r>
    </w:p>
  </w:endnote>
  <w:endnote w:type="continuationSeparator" w:id="0">
    <w:p w14:paraId="18F72708" w14:textId="77777777" w:rsidR="00BA0F78" w:rsidRDefault="00BA0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re Franklin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73A93" w14:textId="77777777" w:rsidR="00D36E79" w:rsidRPr="00D36E79" w:rsidRDefault="00D36E79" w:rsidP="00D36E79">
    <w:pPr>
      <w:pStyle w:val="Footer"/>
      <w:jc w:val="center"/>
      <w:rPr>
        <w:sz w:val="20"/>
      </w:rPr>
    </w:pPr>
    <w:r w:rsidRPr="00D36E79">
      <w:rPr>
        <w:sz w:val="20"/>
      </w:rPr>
      <w:t>Registered Charity No 1052714 &amp; Limited Company No 3149984</w:t>
    </w:r>
  </w:p>
  <w:p w14:paraId="4B3EDE69" w14:textId="77777777" w:rsidR="00D36E79" w:rsidRDefault="00D36E79" w:rsidP="00D36E79">
    <w:pPr>
      <w:pStyle w:val="Footer"/>
    </w:pPr>
  </w:p>
  <w:p w14:paraId="45E74726" w14:textId="77777777" w:rsidR="00D36E79" w:rsidRDefault="00D36E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87E5C" w14:textId="77777777" w:rsidR="003743E7" w:rsidRDefault="003743E7" w:rsidP="00E72F5D">
    <w:pPr>
      <w:pStyle w:val="Footer"/>
      <w:jc w:val="center"/>
      <w:rPr>
        <w:sz w:val="20"/>
      </w:rPr>
    </w:pPr>
  </w:p>
  <w:p w14:paraId="7D247ADE" w14:textId="77777777" w:rsidR="00927E7A" w:rsidRPr="00D36E79" w:rsidRDefault="00927E7A" w:rsidP="00E72F5D">
    <w:pPr>
      <w:pStyle w:val="Footer"/>
      <w:jc w:val="center"/>
      <w:rPr>
        <w:sz w:val="20"/>
      </w:rPr>
    </w:pPr>
    <w:r w:rsidRPr="00D36E79">
      <w:rPr>
        <w:sz w:val="20"/>
      </w:rPr>
      <w:t>Registered Charity No</w:t>
    </w:r>
    <w:r w:rsidR="006F297E">
      <w:rPr>
        <w:sz w:val="20"/>
      </w:rPr>
      <w:t xml:space="preserve"> </w:t>
    </w:r>
    <w:r w:rsidRPr="00D36E79">
      <w:rPr>
        <w:sz w:val="20"/>
      </w:rPr>
      <w:t>105</w:t>
    </w:r>
    <w:r w:rsidR="00E72F5D" w:rsidRPr="00D36E79">
      <w:rPr>
        <w:sz w:val="20"/>
      </w:rPr>
      <w:t xml:space="preserve">2714 </w:t>
    </w:r>
    <w:r w:rsidR="006F297E">
      <w:rPr>
        <w:sz w:val="20"/>
      </w:rPr>
      <w:t xml:space="preserve"> </w:t>
    </w:r>
    <w:r w:rsidR="00E72F5D" w:rsidRPr="00D36E79">
      <w:rPr>
        <w:sz w:val="20"/>
      </w:rPr>
      <w:t xml:space="preserve"> </w:t>
    </w:r>
    <w:r w:rsidR="006F297E">
      <w:rPr>
        <w:sz w:val="20"/>
      </w:rPr>
      <w:t xml:space="preserve">   </w:t>
    </w:r>
    <w:r w:rsidR="00E72F5D" w:rsidRPr="00D36E79">
      <w:rPr>
        <w:sz w:val="20"/>
      </w:rPr>
      <w:t>Limited Company No 3149984</w:t>
    </w:r>
  </w:p>
  <w:p w14:paraId="7B8A829E" w14:textId="77777777" w:rsidR="00927E7A" w:rsidRDefault="00927E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9866D" w14:textId="77777777" w:rsidR="00BA0F78" w:rsidRDefault="00BA0F78">
      <w:r>
        <w:separator/>
      </w:r>
    </w:p>
  </w:footnote>
  <w:footnote w:type="continuationSeparator" w:id="0">
    <w:p w14:paraId="7304F2C3" w14:textId="77777777" w:rsidR="00BA0F78" w:rsidRDefault="00BA0F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B5371" w14:textId="649E1605" w:rsidR="00EF4D9E" w:rsidRDefault="00172406" w:rsidP="00172406">
    <w:pPr>
      <w:pStyle w:val="Header"/>
      <w:spacing w:before="120"/>
      <w:rPr>
        <w:sz w:val="16"/>
      </w:rPr>
    </w:pPr>
    <w:r>
      <w:rPr>
        <w:noProof/>
      </w:rPr>
      <w:drawing>
        <wp:anchor distT="0" distB="0" distL="114300" distR="114300" simplePos="0" relativeHeight="251657728" behindDoc="0" locked="0" layoutInCell="0" allowOverlap="1" wp14:anchorId="073730E0" wp14:editId="6B5AC123">
          <wp:simplePos x="0" y="0"/>
          <wp:positionH relativeFrom="column">
            <wp:posOffset>-11430</wp:posOffset>
          </wp:positionH>
          <wp:positionV relativeFrom="page">
            <wp:posOffset>431800</wp:posOffset>
          </wp:positionV>
          <wp:extent cx="2345055" cy="1284605"/>
          <wp:effectExtent l="0" t="0" r="4445" b="0"/>
          <wp:wrapTopAndBottom/>
          <wp:docPr id="2" name="Picture 2" descr="C:\My Documents\THE REGAL\REGAL PUBLICITY\RESOURCES AND INFORMATION\2005 New branding images\Compact Logo with Minehead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My Documents\THE REGAL\REGAL PUBLICITY\RESOURCES AND INFORMATION\2005 New branding images\Compact Logo with Minehead.tif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5055" cy="1284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D0D73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3B04BA9" wp14:editId="5D280D96">
              <wp:simplePos x="0" y="0"/>
              <wp:positionH relativeFrom="column">
                <wp:posOffset>3849370</wp:posOffset>
              </wp:positionH>
              <wp:positionV relativeFrom="paragraph">
                <wp:posOffset>-34290</wp:posOffset>
              </wp:positionV>
              <wp:extent cx="2286000" cy="1354455"/>
              <wp:effectExtent l="1270" t="3810" r="0" b="381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286000" cy="13544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35441" w14:textId="77777777" w:rsidR="006F297E" w:rsidRDefault="00997E7A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10-16 The Avenue</w:t>
                          </w:r>
                        </w:p>
                        <w:p w14:paraId="30D434DB" w14:textId="77777777" w:rsidR="00997E7A" w:rsidRDefault="00997E7A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Minehead</w:t>
                          </w:r>
                        </w:p>
                        <w:p w14:paraId="57FC771F" w14:textId="77777777" w:rsidR="00997E7A" w:rsidRDefault="00997E7A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Somerset</w:t>
                          </w:r>
                        </w:p>
                        <w:p w14:paraId="0B72B7A2" w14:textId="77777777" w:rsidR="00997E7A" w:rsidRPr="008E2FA9" w:rsidRDefault="00997E7A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TA24 5AY</w:t>
                          </w:r>
                        </w:p>
                        <w:p w14:paraId="4AFB6D62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2AA036E6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5F66D76A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0762F0C0" w14:textId="77777777" w:rsidR="00BB1AAD" w:rsidRPr="008E2FA9" w:rsidRDefault="00BB1AAD">
                          <w:pPr>
                            <w:pStyle w:val="Header"/>
                            <w:jc w:val="right"/>
                            <w:rPr>
                              <w:color w:val="000000" w:themeColor="text1"/>
                            </w:rPr>
                          </w:pPr>
                        </w:p>
                        <w:p w14:paraId="79BAB729" w14:textId="77777777" w:rsidR="00BB1AAD" w:rsidRPr="008E2FA9" w:rsidRDefault="00BB1AAD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0B118FB1" w14:textId="77777777" w:rsidR="00BB1AAD" w:rsidRPr="008E2FA9" w:rsidRDefault="00BB1AAD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3BC22D14" w14:textId="77777777" w:rsidR="00BB1AAD" w:rsidRPr="008E2FA9" w:rsidRDefault="00BB1AAD">
                          <w:pPr>
                            <w:pStyle w:val="Header"/>
                            <w:tabs>
                              <w:tab w:val="clear" w:pos="4320"/>
                              <w:tab w:val="clear" w:pos="8640"/>
                            </w:tabs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04BA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03.1pt;margin-top:-2.7pt;width:180pt;height:106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" o:allowincell="f" stroked="f">
              <v:path arrowok="t"/>
              <v:textbox>
                <w:txbxContent>
                  <w:p w14:paraId="6D535441" w14:textId="77777777" w:rsidR="006F297E" w:rsidRDefault="00997E7A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10-16 The Avenue</w:t>
                    </w:r>
                  </w:p>
                  <w:p w14:paraId="30D434DB" w14:textId="77777777" w:rsidR="00997E7A" w:rsidRDefault="00997E7A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Minehead</w:t>
                    </w:r>
                  </w:p>
                  <w:p w14:paraId="57FC771F" w14:textId="77777777" w:rsidR="00997E7A" w:rsidRDefault="00997E7A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Somerset</w:t>
                    </w:r>
                  </w:p>
                  <w:p w14:paraId="0B72B7A2" w14:textId="77777777" w:rsidR="00997E7A" w:rsidRPr="008E2FA9" w:rsidRDefault="00997E7A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TA24 5AY</w:t>
                    </w:r>
                  </w:p>
                  <w:p w14:paraId="4AFB6D62" w14:textId="77777777"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14:paraId="2AA036E6" w14:textId="77777777"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14:paraId="5F66D76A" w14:textId="77777777"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14:paraId="0762F0C0" w14:textId="77777777" w:rsidR="00BB1AAD" w:rsidRPr="008E2FA9" w:rsidRDefault="00BB1AAD">
                    <w:pPr>
                      <w:pStyle w:val="Header"/>
                      <w:jc w:val="right"/>
                      <w:rPr>
                        <w:color w:val="000000" w:themeColor="text1"/>
                      </w:rPr>
                    </w:pPr>
                  </w:p>
                  <w:p w14:paraId="79BAB729" w14:textId="77777777" w:rsidR="00BB1AAD" w:rsidRPr="008E2FA9" w:rsidRDefault="00BB1AAD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14:paraId="0B118FB1" w14:textId="77777777" w:rsidR="00BB1AAD" w:rsidRPr="008E2FA9" w:rsidRDefault="00BB1AAD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14:paraId="3BC22D14" w14:textId="77777777" w:rsidR="00BB1AAD" w:rsidRPr="008E2FA9" w:rsidRDefault="00BB1AAD">
                    <w:pPr>
                      <w:pStyle w:val="Header"/>
                      <w:tabs>
                        <w:tab w:val="clear" w:pos="4320"/>
                        <w:tab w:val="clear" w:pos="8640"/>
                      </w:tabs>
                      <w:rPr>
                        <w:color w:val="000000" w:themeColor="text1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06ACF5BD" w14:textId="77777777" w:rsidR="006F297E" w:rsidRDefault="006F297E" w:rsidP="00EF4D9E">
    <w:pPr>
      <w:pStyle w:val="Header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F7625"/>
    <w:multiLevelType w:val="singleLevel"/>
    <w:tmpl w:val="962478B4"/>
    <w:lvl w:ilvl="0">
      <w:start w:val="1"/>
      <w:numFmt w:val="bullet"/>
      <w:lvlText w:val=""/>
      <w:lvlJc w:val="left"/>
      <w:pPr>
        <w:tabs>
          <w:tab w:val="num" w:pos="360"/>
        </w:tabs>
        <w:ind w:left="288" w:hanging="288"/>
      </w:pPr>
      <w:rPr>
        <w:rFonts w:ascii="Symbol" w:hAnsi="Symbol" w:hint="default"/>
      </w:rPr>
    </w:lvl>
  </w:abstractNum>
  <w:abstractNum w:abstractNumId="1" w15:restartNumberingAfterBreak="0">
    <w:nsid w:val="339B0E0B"/>
    <w:multiLevelType w:val="hybridMultilevel"/>
    <w:tmpl w:val="EEB8C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85478C"/>
    <w:multiLevelType w:val="multilevel"/>
    <w:tmpl w:val="C2BE893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 w16cid:durableId="1082604984">
    <w:abstractNumId w:val="2"/>
  </w:num>
  <w:num w:numId="2" w16cid:durableId="2032098328">
    <w:abstractNumId w:val="2"/>
  </w:num>
  <w:num w:numId="3" w16cid:durableId="1139230300">
    <w:abstractNumId w:val="2"/>
  </w:num>
  <w:num w:numId="4" w16cid:durableId="2000382040">
    <w:abstractNumId w:val="0"/>
  </w:num>
  <w:num w:numId="5" w16cid:durableId="1998916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093"/>
    <w:rsid w:val="000049EB"/>
    <w:rsid w:val="00005549"/>
    <w:rsid w:val="00010491"/>
    <w:rsid w:val="00016CB8"/>
    <w:rsid w:val="00030336"/>
    <w:rsid w:val="0003064B"/>
    <w:rsid w:val="00035BE8"/>
    <w:rsid w:val="00041864"/>
    <w:rsid w:val="000506D1"/>
    <w:rsid w:val="00054229"/>
    <w:rsid w:val="00075F7D"/>
    <w:rsid w:val="00081DCD"/>
    <w:rsid w:val="00085FF4"/>
    <w:rsid w:val="00091974"/>
    <w:rsid w:val="000925E5"/>
    <w:rsid w:val="000B08C1"/>
    <w:rsid w:val="000B0DF9"/>
    <w:rsid w:val="000B3B07"/>
    <w:rsid w:val="000B52DB"/>
    <w:rsid w:val="000C27D8"/>
    <w:rsid w:val="000D5BD6"/>
    <w:rsid w:val="000F0365"/>
    <w:rsid w:val="000F0995"/>
    <w:rsid w:val="000F1037"/>
    <w:rsid w:val="001024BE"/>
    <w:rsid w:val="00113756"/>
    <w:rsid w:val="001271E3"/>
    <w:rsid w:val="00133475"/>
    <w:rsid w:val="001344AF"/>
    <w:rsid w:val="00137EB3"/>
    <w:rsid w:val="0014046B"/>
    <w:rsid w:val="00151DE4"/>
    <w:rsid w:val="00153894"/>
    <w:rsid w:val="0016055F"/>
    <w:rsid w:val="00160B1D"/>
    <w:rsid w:val="00164CA7"/>
    <w:rsid w:val="00165557"/>
    <w:rsid w:val="00172406"/>
    <w:rsid w:val="001760BD"/>
    <w:rsid w:val="00186C65"/>
    <w:rsid w:val="00195D71"/>
    <w:rsid w:val="001A3FBC"/>
    <w:rsid w:val="001A5C85"/>
    <w:rsid w:val="001A70A0"/>
    <w:rsid w:val="001C7C22"/>
    <w:rsid w:val="001F2379"/>
    <w:rsid w:val="00207D34"/>
    <w:rsid w:val="00225A7D"/>
    <w:rsid w:val="0022637F"/>
    <w:rsid w:val="00230D3A"/>
    <w:rsid w:val="00240B19"/>
    <w:rsid w:val="002613D1"/>
    <w:rsid w:val="00270E71"/>
    <w:rsid w:val="00275D3F"/>
    <w:rsid w:val="00281097"/>
    <w:rsid w:val="002859A3"/>
    <w:rsid w:val="002A3516"/>
    <w:rsid w:val="002B036A"/>
    <w:rsid w:val="002B17DB"/>
    <w:rsid w:val="002C6F09"/>
    <w:rsid w:val="002D0D73"/>
    <w:rsid w:val="002D2248"/>
    <w:rsid w:val="002D3B06"/>
    <w:rsid w:val="002D68C2"/>
    <w:rsid w:val="002E1C62"/>
    <w:rsid w:val="002F7670"/>
    <w:rsid w:val="0030428D"/>
    <w:rsid w:val="003128C6"/>
    <w:rsid w:val="00332A94"/>
    <w:rsid w:val="00332D6A"/>
    <w:rsid w:val="00335F3B"/>
    <w:rsid w:val="00343A83"/>
    <w:rsid w:val="00360882"/>
    <w:rsid w:val="003705B6"/>
    <w:rsid w:val="00371F85"/>
    <w:rsid w:val="00373FB1"/>
    <w:rsid w:val="003743E7"/>
    <w:rsid w:val="00374CEC"/>
    <w:rsid w:val="00377C61"/>
    <w:rsid w:val="00382BA8"/>
    <w:rsid w:val="00384B3E"/>
    <w:rsid w:val="003C1BD2"/>
    <w:rsid w:val="003C4F99"/>
    <w:rsid w:val="003C7913"/>
    <w:rsid w:val="003D4C14"/>
    <w:rsid w:val="003D53A7"/>
    <w:rsid w:val="003E17D4"/>
    <w:rsid w:val="003E6B27"/>
    <w:rsid w:val="00401971"/>
    <w:rsid w:val="00407B09"/>
    <w:rsid w:val="00442D2D"/>
    <w:rsid w:val="00461324"/>
    <w:rsid w:val="00461F99"/>
    <w:rsid w:val="00464FBE"/>
    <w:rsid w:val="004757EA"/>
    <w:rsid w:val="004777AB"/>
    <w:rsid w:val="004A3E08"/>
    <w:rsid w:val="004A3E5A"/>
    <w:rsid w:val="004B6DB9"/>
    <w:rsid w:val="004E07E5"/>
    <w:rsid w:val="004E232E"/>
    <w:rsid w:val="004E4DF7"/>
    <w:rsid w:val="004F6C64"/>
    <w:rsid w:val="005030B4"/>
    <w:rsid w:val="00510A7F"/>
    <w:rsid w:val="005129DF"/>
    <w:rsid w:val="00513074"/>
    <w:rsid w:val="0052106A"/>
    <w:rsid w:val="00525506"/>
    <w:rsid w:val="005263A6"/>
    <w:rsid w:val="00540A5A"/>
    <w:rsid w:val="00540EC8"/>
    <w:rsid w:val="00542C47"/>
    <w:rsid w:val="0055077F"/>
    <w:rsid w:val="00575158"/>
    <w:rsid w:val="00585A57"/>
    <w:rsid w:val="0059232B"/>
    <w:rsid w:val="005D15DA"/>
    <w:rsid w:val="005E2076"/>
    <w:rsid w:val="005E3C7F"/>
    <w:rsid w:val="00614D41"/>
    <w:rsid w:val="00617C5A"/>
    <w:rsid w:val="00636C1A"/>
    <w:rsid w:val="00636F07"/>
    <w:rsid w:val="0064324C"/>
    <w:rsid w:val="00663A58"/>
    <w:rsid w:val="00691554"/>
    <w:rsid w:val="00692C68"/>
    <w:rsid w:val="006958F1"/>
    <w:rsid w:val="006972C0"/>
    <w:rsid w:val="006A3FD9"/>
    <w:rsid w:val="006A6C01"/>
    <w:rsid w:val="006B1613"/>
    <w:rsid w:val="006B2083"/>
    <w:rsid w:val="006C2369"/>
    <w:rsid w:val="006C3A05"/>
    <w:rsid w:val="006D045B"/>
    <w:rsid w:val="006D53E8"/>
    <w:rsid w:val="006F05BC"/>
    <w:rsid w:val="006F297E"/>
    <w:rsid w:val="007312BD"/>
    <w:rsid w:val="00742A0E"/>
    <w:rsid w:val="007452D7"/>
    <w:rsid w:val="007549BB"/>
    <w:rsid w:val="00771026"/>
    <w:rsid w:val="007737A4"/>
    <w:rsid w:val="0079098A"/>
    <w:rsid w:val="007A4316"/>
    <w:rsid w:val="007D3718"/>
    <w:rsid w:val="007E563C"/>
    <w:rsid w:val="007F50E9"/>
    <w:rsid w:val="00803BB0"/>
    <w:rsid w:val="00820093"/>
    <w:rsid w:val="0082521D"/>
    <w:rsid w:val="00840D95"/>
    <w:rsid w:val="008457AD"/>
    <w:rsid w:val="00850FA6"/>
    <w:rsid w:val="008665EB"/>
    <w:rsid w:val="00871D34"/>
    <w:rsid w:val="008869E9"/>
    <w:rsid w:val="00891B95"/>
    <w:rsid w:val="00893EAF"/>
    <w:rsid w:val="00894B69"/>
    <w:rsid w:val="008A1999"/>
    <w:rsid w:val="008C7DA5"/>
    <w:rsid w:val="008D7EA0"/>
    <w:rsid w:val="008E0E51"/>
    <w:rsid w:val="008E2FA9"/>
    <w:rsid w:val="008E388E"/>
    <w:rsid w:val="008E78AE"/>
    <w:rsid w:val="00915EA7"/>
    <w:rsid w:val="00927E7A"/>
    <w:rsid w:val="00934417"/>
    <w:rsid w:val="00934BB5"/>
    <w:rsid w:val="00944BD9"/>
    <w:rsid w:val="009458A6"/>
    <w:rsid w:val="00957442"/>
    <w:rsid w:val="00962A6C"/>
    <w:rsid w:val="00971D06"/>
    <w:rsid w:val="00981977"/>
    <w:rsid w:val="009819F8"/>
    <w:rsid w:val="00983BD8"/>
    <w:rsid w:val="00991A4F"/>
    <w:rsid w:val="0099251D"/>
    <w:rsid w:val="00992E97"/>
    <w:rsid w:val="009935B0"/>
    <w:rsid w:val="00997E7A"/>
    <w:rsid w:val="009A2A6A"/>
    <w:rsid w:val="009B0443"/>
    <w:rsid w:val="009C601A"/>
    <w:rsid w:val="009D061F"/>
    <w:rsid w:val="009D2D85"/>
    <w:rsid w:val="009D4A45"/>
    <w:rsid w:val="009D6F9F"/>
    <w:rsid w:val="009E09CE"/>
    <w:rsid w:val="00A0152B"/>
    <w:rsid w:val="00A0632A"/>
    <w:rsid w:val="00A10C45"/>
    <w:rsid w:val="00A16C59"/>
    <w:rsid w:val="00A32F8B"/>
    <w:rsid w:val="00A46F66"/>
    <w:rsid w:val="00A479BD"/>
    <w:rsid w:val="00A57972"/>
    <w:rsid w:val="00A57F81"/>
    <w:rsid w:val="00A61171"/>
    <w:rsid w:val="00A70FB1"/>
    <w:rsid w:val="00A8116A"/>
    <w:rsid w:val="00A960D8"/>
    <w:rsid w:val="00A96C59"/>
    <w:rsid w:val="00AA059A"/>
    <w:rsid w:val="00AA0724"/>
    <w:rsid w:val="00AE21C5"/>
    <w:rsid w:val="00AF41F4"/>
    <w:rsid w:val="00B0101C"/>
    <w:rsid w:val="00B12405"/>
    <w:rsid w:val="00B1623B"/>
    <w:rsid w:val="00B16A6F"/>
    <w:rsid w:val="00B2468B"/>
    <w:rsid w:val="00B43B5A"/>
    <w:rsid w:val="00B462AF"/>
    <w:rsid w:val="00B720DF"/>
    <w:rsid w:val="00B83486"/>
    <w:rsid w:val="00BA0F78"/>
    <w:rsid w:val="00BB05C4"/>
    <w:rsid w:val="00BB1AAD"/>
    <w:rsid w:val="00BB325E"/>
    <w:rsid w:val="00BB5D4A"/>
    <w:rsid w:val="00BC2A64"/>
    <w:rsid w:val="00BD1EC8"/>
    <w:rsid w:val="00BE5439"/>
    <w:rsid w:val="00BE6ED0"/>
    <w:rsid w:val="00C01AE5"/>
    <w:rsid w:val="00C177E1"/>
    <w:rsid w:val="00C24998"/>
    <w:rsid w:val="00C316DA"/>
    <w:rsid w:val="00C3179A"/>
    <w:rsid w:val="00C4218A"/>
    <w:rsid w:val="00C474ED"/>
    <w:rsid w:val="00C5206F"/>
    <w:rsid w:val="00C5333A"/>
    <w:rsid w:val="00C64DE5"/>
    <w:rsid w:val="00C709E6"/>
    <w:rsid w:val="00C71D4C"/>
    <w:rsid w:val="00C7225E"/>
    <w:rsid w:val="00C76DA6"/>
    <w:rsid w:val="00CA44F4"/>
    <w:rsid w:val="00CD605A"/>
    <w:rsid w:val="00CE4374"/>
    <w:rsid w:val="00CE793C"/>
    <w:rsid w:val="00CF1DAB"/>
    <w:rsid w:val="00D02E6B"/>
    <w:rsid w:val="00D27CE9"/>
    <w:rsid w:val="00D36E79"/>
    <w:rsid w:val="00D40981"/>
    <w:rsid w:val="00D40A54"/>
    <w:rsid w:val="00D519E9"/>
    <w:rsid w:val="00D6738D"/>
    <w:rsid w:val="00D8299C"/>
    <w:rsid w:val="00D91D2C"/>
    <w:rsid w:val="00DA6404"/>
    <w:rsid w:val="00DB1135"/>
    <w:rsid w:val="00DB13EC"/>
    <w:rsid w:val="00DE0728"/>
    <w:rsid w:val="00DF1D07"/>
    <w:rsid w:val="00DF46D9"/>
    <w:rsid w:val="00DF56B8"/>
    <w:rsid w:val="00E06868"/>
    <w:rsid w:val="00E07F93"/>
    <w:rsid w:val="00E10F75"/>
    <w:rsid w:val="00E1337C"/>
    <w:rsid w:val="00E22A80"/>
    <w:rsid w:val="00E25A04"/>
    <w:rsid w:val="00E26DB3"/>
    <w:rsid w:val="00E272FD"/>
    <w:rsid w:val="00E36464"/>
    <w:rsid w:val="00E36E9E"/>
    <w:rsid w:val="00E5163B"/>
    <w:rsid w:val="00E54C2B"/>
    <w:rsid w:val="00E63268"/>
    <w:rsid w:val="00E66529"/>
    <w:rsid w:val="00E723BE"/>
    <w:rsid w:val="00E72DF8"/>
    <w:rsid w:val="00E72F5D"/>
    <w:rsid w:val="00E83831"/>
    <w:rsid w:val="00E95717"/>
    <w:rsid w:val="00E957DD"/>
    <w:rsid w:val="00E9613B"/>
    <w:rsid w:val="00E96697"/>
    <w:rsid w:val="00EA3782"/>
    <w:rsid w:val="00EB5058"/>
    <w:rsid w:val="00ED65CA"/>
    <w:rsid w:val="00EE2376"/>
    <w:rsid w:val="00EE58AA"/>
    <w:rsid w:val="00EE70B6"/>
    <w:rsid w:val="00EF4D9E"/>
    <w:rsid w:val="00EF5AFB"/>
    <w:rsid w:val="00EF5C23"/>
    <w:rsid w:val="00F01D16"/>
    <w:rsid w:val="00F17005"/>
    <w:rsid w:val="00F17535"/>
    <w:rsid w:val="00F26B32"/>
    <w:rsid w:val="00F32897"/>
    <w:rsid w:val="00F41E12"/>
    <w:rsid w:val="00F471F4"/>
    <w:rsid w:val="00F50C35"/>
    <w:rsid w:val="00F542D9"/>
    <w:rsid w:val="00F608CF"/>
    <w:rsid w:val="00F61F43"/>
    <w:rsid w:val="00F75500"/>
    <w:rsid w:val="00F8221A"/>
    <w:rsid w:val="00FA6B8C"/>
    <w:rsid w:val="00FB6E0E"/>
    <w:rsid w:val="00FC39FA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C24BA3"/>
  <w15:docId w15:val="{6076F8F9-87EA-48EA-A50D-A292DC9EB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3A7"/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rsid w:val="003D53A7"/>
    <w:pPr>
      <w:keepNext/>
      <w:numPr>
        <w:numId w:val="1"/>
      </w:numPr>
      <w:spacing w:before="240" w:after="60"/>
      <w:jc w:val="center"/>
      <w:outlineLvl w:val="0"/>
    </w:pPr>
    <w:rPr>
      <w:b/>
      <w:kern w:val="28"/>
    </w:rPr>
  </w:style>
  <w:style w:type="paragraph" w:styleId="Heading2">
    <w:name w:val="heading 2"/>
    <w:basedOn w:val="Normal"/>
    <w:next w:val="Normal"/>
    <w:qFormat/>
    <w:rsid w:val="003D53A7"/>
    <w:pPr>
      <w:keepNext/>
      <w:numPr>
        <w:ilvl w:val="1"/>
        <w:numId w:val="2"/>
      </w:numPr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rsid w:val="003D53A7"/>
    <w:pPr>
      <w:keepNext/>
      <w:numPr>
        <w:ilvl w:val="2"/>
        <w:numId w:val="3"/>
      </w:numPr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3D53A7"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rsid w:val="003D53A7"/>
    <w:pPr>
      <w:keepNext/>
      <w:spacing w:line="360" w:lineRule="auto"/>
      <w:outlineLvl w:val="4"/>
    </w:pPr>
    <w:rPr>
      <w:rFonts w:ascii="Times New Roman" w:hAnsi="Times New Roman"/>
      <w:snapToGrid w:val="0"/>
      <w:color w:val="000000"/>
      <w:sz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ing1">
    <w:name w:val="My Heading 1"/>
    <w:basedOn w:val="Normal"/>
    <w:next w:val="Normal"/>
    <w:rsid w:val="003D53A7"/>
    <w:pPr>
      <w:spacing w:before="120" w:after="120"/>
      <w:jc w:val="center"/>
      <w:outlineLvl w:val="0"/>
    </w:pPr>
    <w:rPr>
      <w:b/>
      <w:sz w:val="28"/>
    </w:rPr>
  </w:style>
  <w:style w:type="paragraph" w:customStyle="1" w:styleId="MyHeading2">
    <w:name w:val="My Heading 2"/>
    <w:basedOn w:val="Normal"/>
    <w:next w:val="Normal"/>
    <w:rsid w:val="003D53A7"/>
    <w:pPr>
      <w:spacing w:before="120" w:after="120"/>
      <w:outlineLvl w:val="1"/>
    </w:pPr>
    <w:rPr>
      <w:b/>
      <w:sz w:val="24"/>
    </w:rPr>
  </w:style>
  <w:style w:type="paragraph" w:customStyle="1" w:styleId="MyHeading3">
    <w:name w:val="My Heading 3"/>
    <w:basedOn w:val="Normal"/>
    <w:next w:val="Normal"/>
    <w:rsid w:val="003D53A7"/>
    <w:pPr>
      <w:outlineLvl w:val="2"/>
    </w:pPr>
    <w:rPr>
      <w:sz w:val="24"/>
      <w:u w:val="single"/>
    </w:rPr>
  </w:style>
  <w:style w:type="paragraph" w:styleId="Header">
    <w:name w:val="header"/>
    <w:basedOn w:val="Normal"/>
    <w:link w:val="HeaderChar"/>
    <w:uiPriority w:val="99"/>
    <w:rsid w:val="003D53A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D53A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semiHidden/>
    <w:rsid w:val="003D53A7"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rsid w:val="00820093"/>
    <w:rPr>
      <w:rFonts w:ascii="Arial" w:hAnsi="Arial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27E7A"/>
    <w:rPr>
      <w:rFonts w:ascii="Arial" w:hAnsi="Arial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E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E7A"/>
    <w:rPr>
      <w:rFonts w:ascii="Tahoma" w:hAnsi="Tahoma" w:cs="Tahoma"/>
      <w:sz w:val="16"/>
      <w:szCs w:val="16"/>
    </w:rPr>
  </w:style>
  <w:style w:type="character" w:customStyle="1" w:styleId="contactaddress">
    <w:name w:val="contactaddress"/>
    <w:basedOn w:val="DefaultParagraphFont"/>
    <w:rsid w:val="00AE21C5"/>
  </w:style>
  <w:style w:type="paragraph" w:styleId="NoSpacing">
    <w:name w:val="No Spacing"/>
    <w:uiPriority w:val="1"/>
    <w:qFormat/>
    <w:rsid w:val="00C4218A"/>
    <w:rPr>
      <w:rFonts w:ascii="Calibri" w:eastAsiaTheme="minorHAnsi" w:hAnsi="Calibri"/>
      <w:sz w:val="22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297E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016CB8"/>
  </w:style>
  <w:style w:type="paragraph" w:customStyle="1" w:styleId="xmsonormal">
    <w:name w:val="x_msonormal"/>
    <w:basedOn w:val="Normal"/>
    <w:rsid w:val="00016CB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customStyle="1" w:styleId="itemprop">
    <w:name w:val="itemprop"/>
    <w:basedOn w:val="DefaultParagraphFont"/>
    <w:rsid w:val="009A2A6A"/>
  </w:style>
  <w:style w:type="paragraph" w:customStyle="1" w:styleId="Pa2">
    <w:name w:val="Pa2"/>
    <w:basedOn w:val="Normal"/>
    <w:uiPriority w:val="99"/>
    <w:rsid w:val="0079098A"/>
    <w:pPr>
      <w:autoSpaceDE w:val="0"/>
      <w:autoSpaceDN w:val="0"/>
      <w:spacing w:line="241" w:lineRule="atLeast"/>
    </w:pPr>
    <w:rPr>
      <w:rFonts w:ascii="Libre Franklin" w:eastAsiaTheme="minorHAnsi" w:hAnsi="Libre Franklin"/>
      <w:sz w:val="24"/>
      <w:szCs w:val="24"/>
    </w:rPr>
  </w:style>
  <w:style w:type="paragraph" w:customStyle="1" w:styleId="has-text-align-center">
    <w:name w:val="has-text-align-center"/>
    <w:basedOn w:val="Normal"/>
    <w:rsid w:val="0079098A"/>
    <w:pPr>
      <w:spacing w:before="100" w:beforeAutospacing="1" w:after="100" w:afterAutospacing="1"/>
    </w:pPr>
    <w:rPr>
      <w:rFonts w:ascii="Times New Roman" w:eastAsiaTheme="minorHAnsi" w:hAnsi="Times New Roman"/>
      <w:sz w:val="24"/>
      <w:szCs w:val="24"/>
    </w:rPr>
  </w:style>
  <w:style w:type="character" w:customStyle="1" w:styleId="A6">
    <w:name w:val="A6"/>
    <w:basedOn w:val="DefaultParagraphFont"/>
    <w:uiPriority w:val="99"/>
    <w:rsid w:val="0079098A"/>
    <w:rPr>
      <w:rFonts w:ascii="Libre Franklin" w:hAnsi="Libre Franklin" w:hint="default"/>
      <w:b/>
      <w:bCs/>
      <w:color w:val="000000"/>
    </w:rPr>
  </w:style>
  <w:style w:type="character" w:customStyle="1" w:styleId="has-inline-color">
    <w:name w:val="has-inline-color"/>
    <w:basedOn w:val="DefaultParagraphFont"/>
    <w:rsid w:val="0079098A"/>
  </w:style>
  <w:style w:type="character" w:styleId="Strong">
    <w:name w:val="Strong"/>
    <w:basedOn w:val="DefaultParagraphFont"/>
    <w:uiPriority w:val="22"/>
    <w:qFormat/>
    <w:rsid w:val="0079098A"/>
    <w:rPr>
      <w:b/>
      <w:bCs/>
    </w:rPr>
  </w:style>
  <w:style w:type="paragraph" w:styleId="NormalWeb">
    <w:name w:val="Normal (Web)"/>
    <w:basedOn w:val="Normal"/>
    <w:uiPriority w:val="99"/>
    <w:rsid w:val="00C5206F"/>
    <w:pPr>
      <w:spacing w:before="100" w:beforeAutospacing="1" w:after="100" w:afterAutospacing="1"/>
    </w:pPr>
    <w:rPr>
      <w:rFonts w:ascii="Times New Roman" w:eastAsia="SimSun" w:hAnsi="Times New Roman"/>
      <w:sz w:val="24"/>
      <w:szCs w:val="24"/>
      <w:lang w:eastAsia="zh-CN"/>
    </w:rPr>
  </w:style>
  <w:style w:type="character" w:styleId="Emphasis">
    <w:name w:val="Emphasis"/>
    <w:basedOn w:val="DefaultParagraphFont"/>
    <w:uiPriority w:val="20"/>
    <w:qFormat/>
    <w:rsid w:val="00771026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A6C01"/>
    <w:rPr>
      <w:color w:val="954F72" w:themeColor="followedHyperlink"/>
      <w:u w:val="single"/>
    </w:rPr>
  </w:style>
  <w:style w:type="character" w:customStyle="1" w:styleId="gmail-apple-converted-space">
    <w:name w:val="gmail-apple-converted-space"/>
    <w:basedOn w:val="DefaultParagraphFont"/>
    <w:rsid w:val="000C2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8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8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2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altheatre.co.uk/whatso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aine\Documents\Custom%20Office%20Templates\Elaine's%20MATA%20letterhead%2015;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837511-6D6A-474E-B976-636AA02C9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C:\Users\Elaine\Documents\Custom Office Templates\Elaine's MATA letterhead 15;01.dotx</Template>
  <TotalTime>2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Derek Presley</vt:lpstr>
    </vt:vector>
  </TitlesOfParts>
  <Company>Hewlett-Packard</Company>
  <LinksUpToDate>false</LinksUpToDate>
  <CharactersWithSpaces>2144</CharactersWithSpaces>
  <SharedDoc>false</SharedDoc>
  <HLinks>
    <vt:vector size="6" baseType="variant">
      <vt:variant>
        <vt:i4>3014771</vt:i4>
      </vt:variant>
      <vt:variant>
        <vt:i4>-1</vt:i4>
      </vt:variant>
      <vt:variant>
        <vt:i4>2050</vt:i4>
      </vt:variant>
      <vt:variant>
        <vt:i4>1</vt:i4>
      </vt:variant>
      <vt:variant>
        <vt:lpwstr>C:\My Documents\THE REGAL\REGAL PUBLICITY\RESOURCES AND INFORMATION\2005 New branding images\Compact Logo with Minehead.tif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Derek Presley</dc:title>
  <dc:creator>Elaine</dc:creator>
  <cp:lastModifiedBy>Marion Jay</cp:lastModifiedBy>
  <cp:revision>4</cp:revision>
  <cp:lastPrinted>2018-02-16T21:50:00Z</cp:lastPrinted>
  <dcterms:created xsi:type="dcterms:W3CDTF">2022-10-12T18:57:00Z</dcterms:created>
  <dcterms:modified xsi:type="dcterms:W3CDTF">2022-10-13T12:54:00Z</dcterms:modified>
</cp:coreProperties>
</file>